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2C" w:rsidRPr="001A6EF9" w:rsidRDefault="001A6EF9" w:rsidP="001A6EF9">
      <w:pPr>
        <w:ind w:left="1418" w:right="1416"/>
        <w:jc w:val="center"/>
        <w:rPr>
          <w:b/>
        </w:rPr>
      </w:pPr>
      <w:r w:rsidRPr="001A6EF9">
        <w:rPr>
          <w:rFonts w:ascii="Garamond" w:hAnsi="Garamond" w:cs="Gentium Basic"/>
          <w:b/>
          <w:bCs/>
          <w:noProof/>
          <w:lang w:eastAsia="it-IT"/>
        </w:rPr>
        <w:drawing>
          <wp:inline distT="0" distB="0" distL="0" distR="0" wp14:anchorId="38BC2F23" wp14:editId="26691946">
            <wp:extent cx="730250" cy="825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25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F9" w:rsidRPr="004C6277" w:rsidRDefault="001A6EF9" w:rsidP="001A6EF9">
      <w:pPr>
        <w:spacing w:after="0" w:line="240" w:lineRule="auto"/>
        <w:ind w:left="993" w:right="1134"/>
        <w:jc w:val="center"/>
        <w:outlineLvl w:val="0"/>
        <w:rPr>
          <w:rFonts w:ascii="Garamond" w:eastAsia="Times New Roman" w:hAnsi="Garamond"/>
          <w:b/>
          <w:sz w:val="32"/>
          <w:szCs w:val="32"/>
        </w:rPr>
      </w:pPr>
      <w:r w:rsidRPr="004C6277">
        <w:rPr>
          <w:rFonts w:ascii="Garamond" w:eastAsia="Times New Roman" w:hAnsi="Garamond"/>
          <w:b/>
          <w:sz w:val="32"/>
          <w:szCs w:val="32"/>
        </w:rPr>
        <w:t>TRIBUNALE ORDINARIO DI BRESCIA</w:t>
      </w:r>
    </w:p>
    <w:p w:rsidR="001A6EF9" w:rsidRPr="004C6277" w:rsidRDefault="001A6EF9" w:rsidP="001A6EF9">
      <w:pPr>
        <w:spacing w:after="0" w:line="240" w:lineRule="auto"/>
        <w:ind w:left="993" w:right="1134"/>
        <w:jc w:val="center"/>
        <w:outlineLvl w:val="0"/>
        <w:rPr>
          <w:rFonts w:ascii="Garamond" w:eastAsia="Times New Roman" w:hAnsi="Garamond"/>
          <w:b/>
          <w:sz w:val="28"/>
          <w:szCs w:val="28"/>
        </w:rPr>
      </w:pPr>
    </w:p>
    <w:p w:rsidR="001A6EF9" w:rsidRPr="004C6277" w:rsidRDefault="001A6EF9" w:rsidP="001A6EF9">
      <w:pPr>
        <w:spacing w:line="360" w:lineRule="auto"/>
        <w:ind w:left="993" w:right="1134"/>
        <w:jc w:val="center"/>
        <w:rPr>
          <w:rFonts w:ascii="Garamond" w:hAnsi="Garamond" w:cs="Gentium Basic"/>
          <w:b/>
          <w:i/>
          <w:iCs/>
          <w:sz w:val="28"/>
          <w:szCs w:val="28"/>
        </w:rPr>
      </w:pPr>
      <w:r w:rsidRPr="004C6277">
        <w:rPr>
          <w:rFonts w:ascii="Garamond" w:hAnsi="Garamond" w:cs="Gentium Basic"/>
          <w:b/>
          <w:i/>
          <w:iCs/>
          <w:sz w:val="28"/>
          <w:szCs w:val="28"/>
        </w:rPr>
        <w:t>Sezione IV civile</w:t>
      </w:r>
    </w:p>
    <w:p w:rsidR="001A6EF9" w:rsidRPr="004C6277" w:rsidRDefault="001A6EF9" w:rsidP="001A6EF9">
      <w:pPr>
        <w:spacing w:line="360" w:lineRule="auto"/>
        <w:ind w:left="993" w:right="1134"/>
        <w:jc w:val="center"/>
        <w:rPr>
          <w:rFonts w:ascii="Garamond" w:hAnsi="Garamond" w:cs="Gentium Basic"/>
          <w:b/>
          <w:sz w:val="28"/>
          <w:szCs w:val="28"/>
        </w:rPr>
      </w:pPr>
      <w:r w:rsidRPr="004C6277">
        <w:rPr>
          <w:rFonts w:ascii="Garamond" w:hAnsi="Garamond" w:cs="Gentium Basic"/>
          <w:b/>
          <w:i/>
          <w:iCs/>
          <w:sz w:val="28"/>
          <w:szCs w:val="28"/>
        </w:rPr>
        <w:t>fallimentare – procedure concorsuali - esecuzioni</w:t>
      </w:r>
    </w:p>
    <w:p w:rsidR="0061351E" w:rsidRPr="001A6EF9" w:rsidRDefault="0061351E" w:rsidP="001A6EF9">
      <w:pPr>
        <w:ind w:left="1418" w:right="1416"/>
        <w:jc w:val="center"/>
        <w:rPr>
          <w:b/>
        </w:rPr>
      </w:pPr>
    </w:p>
    <w:p w:rsidR="001A6EF9" w:rsidRPr="001A6EF9" w:rsidRDefault="001A6EF9" w:rsidP="0061351E">
      <w:pPr>
        <w:ind w:left="1418" w:right="1416"/>
        <w:jc w:val="right"/>
        <w:rPr>
          <w:b/>
        </w:rPr>
      </w:pPr>
    </w:p>
    <w:p w:rsidR="001A6EF9" w:rsidRPr="001A6EF9" w:rsidRDefault="001A6EF9" w:rsidP="0061351E">
      <w:pPr>
        <w:ind w:left="1418" w:right="1416"/>
        <w:jc w:val="right"/>
        <w:rPr>
          <w:b/>
        </w:rPr>
      </w:pPr>
    </w:p>
    <w:p w:rsidR="0061351E" w:rsidRPr="001A6EF9" w:rsidRDefault="0061351E" w:rsidP="0061351E">
      <w:pPr>
        <w:ind w:left="1418" w:right="1416"/>
        <w:jc w:val="right"/>
        <w:rPr>
          <w:rFonts w:ascii="Garamond" w:hAnsi="Garamond"/>
          <w:b/>
          <w:sz w:val="28"/>
          <w:szCs w:val="28"/>
        </w:rPr>
      </w:pPr>
      <w:r w:rsidRPr="001A6EF9">
        <w:rPr>
          <w:rFonts w:ascii="Garamond" w:hAnsi="Garamond"/>
          <w:b/>
          <w:sz w:val="28"/>
          <w:szCs w:val="28"/>
        </w:rPr>
        <w:t>R.G. ES. IMM. N._____________</w:t>
      </w:r>
    </w:p>
    <w:p w:rsidR="0061351E" w:rsidRPr="001A6EF9" w:rsidRDefault="0061351E" w:rsidP="0061351E">
      <w:pPr>
        <w:ind w:left="1418" w:right="1416"/>
        <w:jc w:val="right"/>
        <w:rPr>
          <w:rFonts w:ascii="Garamond" w:hAnsi="Garamond"/>
          <w:b/>
        </w:rPr>
      </w:pPr>
    </w:p>
    <w:p w:rsidR="001A6EF9" w:rsidRPr="001A6EF9" w:rsidRDefault="001A6EF9" w:rsidP="0061351E">
      <w:pPr>
        <w:ind w:left="1418" w:right="1416"/>
        <w:jc w:val="right"/>
        <w:rPr>
          <w:rFonts w:ascii="Garamond" w:hAnsi="Garamond"/>
          <w:b/>
        </w:rPr>
      </w:pPr>
    </w:p>
    <w:p w:rsidR="0061351E" w:rsidRDefault="0061351E" w:rsidP="0061351E">
      <w:pPr>
        <w:ind w:left="1418" w:right="1416"/>
        <w:jc w:val="center"/>
        <w:rPr>
          <w:rFonts w:ascii="Garamond" w:hAnsi="Garamond"/>
          <w:b/>
          <w:sz w:val="32"/>
          <w:szCs w:val="32"/>
        </w:rPr>
      </w:pPr>
      <w:r w:rsidRPr="001A6EF9">
        <w:rPr>
          <w:rFonts w:ascii="Garamond" w:hAnsi="Garamond"/>
          <w:b/>
          <w:sz w:val="32"/>
          <w:szCs w:val="32"/>
        </w:rPr>
        <w:t>VERBALE ACCETTAZIONE INCARICO DI STIMA</w:t>
      </w:r>
    </w:p>
    <w:p w:rsidR="001A6EF9" w:rsidRPr="001A6EF9" w:rsidRDefault="001A6EF9" w:rsidP="0061351E">
      <w:pPr>
        <w:ind w:left="1418" w:right="1416"/>
        <w:jc w:val="center"/>
        <w:rPr>
          <w:rFonts w:ascii="Garamond" w:hAnsi="Garamond"/>
          <w:b/>
          <w:sz w:val="32"/>
          <w:szCs w:val="32"/>
        </w:rPr>
      </w:pPr>
    </w:p>
    <w:p w:rsidR="0061351E" w:rsidRPr="001A6EF9" w:rsidRDefault="0061351E" w:rsidP="005725A2">
      <w:pPr>
        <w:ind w:left="1418" w:right="1416"/>
        <w:jc w:val="both"/>
        <w:rPr>
          <w:rFonts w:ascii="Garamond" w:hAnsi="Garamond"/>
          <w:b/>
          <w:sz w:val="28"/>
          <w:szCs w:val="28"/>
        </w:rPr>
      </w:pPr>
      <w:r w:rsidRPr="001A6EF9">
        <w:rPr>
          <w:rFonts w:ascii="Garamond" w:hAnsi="Garamond"/>
          <w:b/>
          <w:sz w:val="28"/>
          <w:szCs w:val="28"/>
        </w:rPr>
        <w:t>L’anno ___________ addì _______________ del mese di _____________</w:t>
      </w:r>
      <w:r w:rsidR="001A6EF9">
        <w:rPr>
          <w:rFonts w:ascii="Garamond" w:hAnsi="Garamond"/>
          <w:b/>
          <w:sz w:val="28"/>
          <w:szCs w:val="28"/>
        </w:rPr>
        <w:t>___</w:t>
      </w:r>
      <w:r w:rsidRPr="001A6EF9">
        <w:rPr>
          <w:rFonts w:ascii="Garamond" w:hAnsi="Garamond"/>
          <w:b/>
          <w:sz w:val="28"/>
          <w:szCs w:val="28"/>
        </w:rPr>
        <w:t xml:space="preserve">___ alle ore ______________ a seguito di 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="001A6EF9" w:rsidRPr="001A6EF9">
        <w:rPr>
          <w:rFonts w:ascii="Garamond" w:hAnsi="Garamond"/>
          <w:b/>
          <w:sz w:val="28"/>
          <w:szCs w:val="28"/>
        </w:rPr>
        <w:t>d</w:t>
      </w:r>
      <w:r w:rsidRPr="001A6EF9">
        <w:rPr>
          <w:rFonts w:ascii="Garamond" w:hAnsi="Garamond"/>
          <w:b/>
          <w:sz w:val="28"/>
          <w:szCs w:val="28"/>
        </w:rPr>
        <w:t xml:space="preserve">ecreto 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Pr="001A6EF9">
        <w:rPr>
          <w:rFonts w:ascii="Garamond" w:hAnsi="Garamond"/>
          <w:b/>
          <w:sz w:val="28"/>
          <w:szCs w:val="28"/>
        </w:rPr>
        <w:t xml:space="preserve">di 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Pr="001A6EF9">
        <w:rPr>
          <w:rFonts w:ascii="Garamond" w:hAnsi="Garamond"/>
          <w:b/>
          <w:sz w:val="28"/>
          <w:szCs w:val="28"/>
        </w:rPr>
        <w:t>conferimento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Pr="001A6EF9">
        <w:rPr>
          <w:rFonts w:ascii="Garamond" w:hAnsi="Garamond"/>
          <w:b/>
          <w:sz w:val="28"/>
          <w:szCs w:val="28"/>
        </w:rPr>
        <w:t xml:space="preserve"> d’incarico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Pr="001A6EF9">
        <w:rPr>
          <w:rFonts w:ascii="Garamond" w:hAnsi="Garamond"/>
          <w:b/>
          <w:sz w:val="28"/>
          <w:szCs w:val="28"/>
        </w:rPr>
        <w:t xml:space="preserve"> </w:t>
      </w:r>
      <w:r w:rsidR="00276227" w:rsidRPr="001A6EF9">
        <w:rPr>
          <w:rFonts w:ascii="Garamond" w:hAnsi="Garamond"/>
          <w:b/>
          <w:sz w:val="28"/>
          <w:szCs w:val="28"/>
        </w:rPr>
        <w:t xml:space="preserve">in 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="00276227" w:rsidRPr="001A6EF9">
        <w:rPr>
          <w:rFonts w:ascii="Garamond" w:hAnsi="Garamond"/>
          <w:b/>
          <w:sz w:val="28"/>
          <w:szCs w:val="28"/>
        </w:rPr>
        <w:t>data</w:t>
      </w:r>
      <w:r w:rsidRPr="001A6EF9">
        <w:rPr>
          <w:rFonts w:ascii="Garamond" w:hAnsi="Garamond"/>
          <w:b/>
          <w:sz w:val="28"/>
          <w:szCs w:val="28"/>
        </w:rPr>
        <w:t xml:space="preserve"> ______</w:t>
      </w:r>
      <w:r w:rsidR="001A6EF9" w:rsidRPr="001A6EF9">
        <w:rPr>
          <w:rFonts w:ascii="Garamond" w:hAnsi="Garamond"/>
          <w:b/>
          <w:sz w:val="28"/>
          <w:szCs w:val="28"/>
        </w:rPr>
        <w:t>_</w:t>
      </w:r>
      <w:r w:rsidR="005725A2">
        <w:rPr>
          <w:rFonts w:ascii="Garamond" w:hAnsi="Garamond"/>
          <w:b/>
          <w:sz w:val="28"/>
          <w:szCs w:val="28"/>
        </w:rPr>
        <w:t>________</w:t>
      </w:r>
      <w:bookmarkStart w:id="0" w:name="_GoBack"/>
      <w:bookmarkEnd w:id="0"/>
      <w:r w:rsidR="00276227" w:rsidRPr="001A6EF9">
        <w:rPr>
          <w:rFonts w:ascii="Garamond" w:hAnsi="Garamond"/>
          <w:b/>
          <w:sz w:val="28"/>
          <w:szCs w:val="28"/>
        </w:rPr>
        <w:t xml:space="preserve">l’esperto </w:t>
      </w:r>
      <w:r w:rsidR="001A6EF9">
        <w:rPr>
          <w:rFonts w:ascii="Garamond" w:hAnsi="Garamond"/>
          <w:b/>
          <w:sz w:val="28"/>
          <w:szCs w:val="28"/>
        </w:rPr>
        <w:t xml:space="preserve"> </w:t>
      </w:r>
      <w:r w:rsidR="00276227" w:rsidRPr="001A6EF9">
        <w:rPr>
          <w:rFonts w:ascii="Garamond" w:hAnsi="Garamond"/>
          <w:b/>
          <w:sz w:val="28"/>
          <w:szCs w:val="28"/>
        </w:rPr>
        <w:t>________________________________________</w:t>
      </w:r>
    </w:p>
    <w:p w:rsidR="00276227" w:rsidRPr="001A6EF9" w:rsidRDefault="00276227" w:rsidP="0061351E">
      <w:pPr>
        <w:ind w:left="1418" w:right="1416"/>
        <w:jc w:val="both"/>
        <w:rPr>
          <w:rFonts w:ascii="Garamond" w:hAnsi="Garamond"/>
          <w:b/>
          <w:sz w:val="28"/>
          <w:szCs w:val="28"/>
        </w:rPr>
      </w:pPr>
      <w:r w:rsidRPr="001A6EF9">
        <w:rPr>
          <w:rFonts w:ascii="Garamond" w:hAnsi="Garamond"/>
          <w:b/>
          <w:sz w:val="28"/>
          <w:szCs w:val="28"/>
        </w:rPr>
        <w:t>accetta l’incarico e viste le debite ammonizioni presta il seguente giuramento: “Giuro di bene e fedelmente procedere alle operazioni affidatemi”</w:t>
      </w:r>
      <w:r w:rsidR="001A6EF9">
        <w:rPr>
          <w:rFonts w:ascii="Garamond" w:hAnsi="Garamond"/>
          <w:b/>
          <w:sz w:val="28"/>
          <w:szCs w:val="28"/>
        </w:rPr>
        <w:t>;</w:t>
      </w:r>
    </w:p>
    <w:p w:rsidR="00276227" w:rsidRPr="001A6EF9" w:rsidRDefault="002C710E" w:rsidP="0061351E">
      <w:pPr>
        <w:ind w:left="1418" w:right="1416"/>
        <w:jc w:val="both"/>
        <w:rPr>
          <w:rFonts w:ascii="Garamond" w:hAnsi="Garamond"/>
          <w:b/>
          <w:sz w:val="28"/>
          <w:szCs w:val="28"/>
        </w:rPr>
      </w:pPr>
      <w:r w:rsidRPr="001A6EF9">
        <w:rPr>
          <w:rFonts w:ascii="Garamond" w:hAnsi="Garamond"/>
          <w:b/>
          <w:sz w:val="28"/>
          <w:szCs w:val="28"/>
        </w:rPr>
        <w:t>dichiara che non sussistono cause di incompatibilità circa lo svolgimento delle operazioni peritali.</w:t>
      </w:r>
    </w:p>
    <w:p w:rsidR="001A6EF9" w:rsidRPr="001A6EF9" w:rsidRDefault="001A6EF9" w:rsidP="0061351E">
      <w:pPr>
        <w:ind w:left="1418" w:right="1416"/>
        <w:jc w:val="both"/>
        <w:rPr>
          <w:rFonts w:ascii="Garamond" w:hAnsi="Garamond"/>
          <w:b/>
          <w:sz w:val="28"/>
          <w:szCs w:val="28"/>
        </w:rPr>
      </w:pPr>
    </w:p>
    <w:p w:rsidR="002C710E" w:rsidRPr="001A6EF9" w:rsidRDefault="002C710E" w:rsidP="0061351E">
      <w:pPr>
        <w:pBdr>
          <w:bottom w:val="single" w:sz="12" w:space="1" w:color="auto"/>
        </w:pBdr>
        <w:ind w:left="1418" w:right="1416"/>
        <w:jc w:val="both"/>
        <w:rPr>
          <w:rFonts w:ascii="Garamond" w:hAnsi="Garamond"/>
          <w:b/>
          <w:sz w:val="28"/>
          <w:szCs w:val="28"/>
        </w:rPr>
      </w:pPr>
    </w:p>
    <w:p w:rsidR="002C710E" w:rsidRPr="001A6EF9" w:rsidRDefault="002C710E" w:rsidP="002C710E">
      <w:pPr>
        <w:ind w:left="1418" w:right="1416"/>
        <w:jc w:val="center"/>
        <w:rPr>
          <w:rFonts w:ascii="Garamond" w:hAnsi="Garamond"/>
          <w:b/>
        </w:rPr>
      </w:pPr>
      <w:r w:rsidRPr="001A6EF9">
        <w:rPr>
          <w:rFonts w:ascii="Garamond" w:hAnsi="Garamond"/>
          <w:b/>
        </w:rPr>
        <w:t>(Firma</w:t>
      </w:r>
      <w:r w:rsidR="001A6EF9" w:rsidRPr="001A6EF9">
        <w:rPr>
          <w:rFonts w:ascii="Garamond" w:hAnsi="Garamond"/>
          <w:b/>
        </w:rPr>
        <w:t xml:space="preserve"> del</w:t>
      </w:r>
      <w:r w:rsidRPr="001A6EF9">
        <w:rPr>
          <w:rFonts w:ascii="Garamond" w:hAnsi="Garamond"/>
          <w:b/>
        </w:rPr>
        <w:t xml:space="preserve"> C.T.U.)</w:t>
      </w:r>
    </w:p>
    <w:sectPr w:rsidR="002C710E" w:rsidRPr="001A6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7"/>
    <w:rsid w:val="001A6EF9"/>
    <w:rsid w:val="00211ED7"/>
    <w:rsid w:val="00276227"/>
    <w:rsid w:val="002C710E"/>
    <w:rsid w:val="004C6277"/>
    <w:rsid w:val="005725A2"/>
    <w:rsid w:val="005A3C34"/>
    <w:rsid w:val="0061351E"/>
    <w:rsid w:val="008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8DF4-4654-45A7-8971-63854F2B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Matti</dc:creator>
  <cp:lastModifiedBy>aciciriello</cp:lastModifiedBy>
  <cp:revision>2</cp:revision>
  <dcterms:created xsi:type="dcterms:W3CDTF">2020-07-08T13:01:00Z</dcterms:created>
  <dcterms:modified xsi:type="dcterms:W3CDTF">2020-07-08T13:01:00Z</dcterms:modified>
</cp:coreProperties>
</file>